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12EE" w:rsidRPr="000F674E" w:rsidRDefault="00CE07DC" w:rsidP="00CE07DC">
      <w:pPr>
        <w:spacing w:line="240" w:lineRule="auto"/>
        <w:jc w:val="center"/>
        <w:rPr>
          <w:b/>
          <w:color w:val="4F81BD" w:themeColor="accent1"/>
          <w:sz w:val="24"/>
          <w:szCs w:val="24"/>
        </w:rPr>
      </w:pPr>
      <w:proofErr w:type="gramStart"/>
      <w:r w:rsidRPr="000F674E">
        <w:rPr>
          <w:b/>
          <w:color w:val="4F81BD" w:themeColor="accent1"/>
          <w:sz w:val="24"/>
          <w:szCs w:val="24"/>
        </w:rPr>
        <w:t>from</w:t>
      </w:r>
      <w:proofErr w:type="gramEnd"/>
      <w:r w:rsidRPr="000F674E">
        <w:rPr>
          <w:b/>
          <w:color w:val="4F81BD" w:themeColor="accent1"/>
          <w:sz w:val="24"/>
          <w:szCs w:val="24"/>
        </w:rPr>
        <w:t xml:space="preserve"> </w:t>
      </w:r>
      <w:r w:rsidR="00BF1AC9" w:rsidRPr="000F674E">
        <w:rPr>
          <w:b/>
          <w:color w:val="4F81BD" w:themeColor="accent1"/>
          <w:sz w:val="24"/>
          <w:szCs w:val="24"/>
        </w:rPr>
        <w:t>“Flowers for Algernon”</w:t>
      </w:r>
    </w:p>
    <w:p w:rsidR="00CE07DC" w:rsidRPr="000F674E" w:rsidRDefault="00CE07DC" w:rsidP="00CE07DC">
      <w:pPr>
        <w:spacing w:line="240" w:lineRule="auto"/>
        <w:jc w:val="center"/>
        <w:rPr>
          <w:b/>
          <w:color w:val="4F81BD" w:themeColor="accent1"/>
          <w:sz w:val="24"/>
          <w:szCs w:val="24"/>
        </w:rPr>
      </w:pPr>
      <w:r w:rsidRPr="000F674E">
        <w:rPr>
          <w:b/>
          <w:color w:val="4F81BD" w:themeColor="accent1"/>
          <w:sz w:val="24"/>
          <w:szCs w:val="24"/>
        </w:rPr>
        <w:t>Progress Report</w:t>
      </w:r>
      <w:r w:rsidR="00BF1AC9" w:rsidRPr="000F674E">
        <w:rPr>
          <w:b/>
          <w:color w:val="4F81BD" w:themeColor="accent1"/>
          <w:sz w:val="24"/>
          <w:szCs w:val="24"/>
        </w:rPr>
        <w:t xml:space="preserve"> </w:t>
      </w:r>
      <w:r w:rsidRPr="000F674E">
        <w:rPr>
          <w:b/>
          <w:color w:val="4F81BD" w:themeColor="accent1"/>
          <w:sz w:val="24"/>
          <w:szCs w:val="24"/>
        </w:rPr>
        <w:t>1: March 5 (pg. 33) – April 18 (pg. 42)</w:t>
      </w:r>
    </w:p>
    <w:p w:rsidR="00CE07DC" w:rsidRPr="000F674E" w:rsidRDefault="00CE07DC" w:rsidP="00CE07DC">
      <w:pPr>
        <w:spacing w:line="240" w:lineRule="auto"/>
        <w:contextualSpacing/>
        <w:rPr>
          <w:b/>
          <w:color w:val="4F81BD" w:themeColor="accent1"/>
          <w:sz w:val="24"/>
          <w:szCs w:val="24"/>
        </w:rPr>
      </w:pPr>
    </w:p>
    <w:p w:rsidR="0009414B" w:rsidRPr="000F674E" w:rsidRDefault="0009414B" w:rsidP="00CE07DC">
      <w:pPr>
        <w:spacing w:line="240" w:lineRule="auto"/>
        <w:contextualSpacing/>
        <w:rPr>
          <w:b/>
          <w:color w:val="4F81BD" w:themeColor="accent1"/>
          <w:sz w:val="24"/>
          <w:szCs w:val="24"/>
        </w:rPr>
      </w:pPr>
      <w:r w:rsidRPr="000F674E">
        <w:rPr>
          <w:b/>
          <w:color w:val="4F81BD" w:themeColor="accent1"/>
          <w:sz w:val="24"/>
          <w:szCs w:val="24"/>
        </w:rPr>
        <w:t>1.  Charlie is the type of person who has problems writing and reading.  He spells his words phonetically (like they sound).  He very much wants to be smarter.</w:t>
      </w:r>
    </w:p>
    <w:p w:rsidR="0009414B" w:rsidRPr="000F674E" w:rsidRDefault="0009414B" w:rsidP="00CE07DC">
      <w:pPr>
        <w:spacing w:line="240" w:lineRule="auto"/>
        <w:contextualSpacing/>
        <w:rPr>
          <w:b/>
          <w:color w:val="4F81BD" w:themeColor="accent1"/>
          <w:sz w:val="24"/>
          <w:szCs w:val="24"/>
        </w:rPr>
      </w:pPr>
    </w:p>
    <w:p w:rsidR="0009414B" w:rsidRPr="000F674E" w:rsidRDefault="0009414B" w:rsidP="00CE07DC">
      <w:pPr>
        <w:spacing w:line="240" w:lineRule="auto"/>
        <w:contextualSpacing/>
        <w:rPr>
          <w:b/>
          <w:color w:val="4F81BD" w:themeColor="accent1"/>
          <w:sz w:val="24"/>
          <w:szCs w:val="24"/>
        </w:rPr>
      </w:pPr>
      <w:r w:rsidRPr="000F674E">
        <w:rPr>
          <w:b/>
          <w:color w:val="4F81BD" w:themeColor="accent1"/>
          <w:sz w:val="24"/>
          <w:szCs w:val="24"/>
        </w:rPr>
        <w:t xml:space="preserve">2.  </w:t>
      </w:r>
      <w:r w:rsidR="00D73328" w:rsidRPr="000F674E">
        <w:rPr>
          <w:b/>
          <w:color w:val="4F81BD" w:themeColor="accent1"/>
          <w:sz w:val="24"/>
          <w:szCs w:val="24"/>
        </w:rPr>
        <w:t>Charlie is supposed to look at inkblot cards and explain what he sees in the ink.  This test is called a Rorschach Test.  Charlie’s reaction to the test reveals that he doesn’t think outside the box.</w:t>
      </w:r>
    </w:p>
    <w:p w:rsidR="00D73328" w:rsidRPr="000F674E" w:rsidRDefault="00D73328" w:rsidP="00CE07DC">
      <w:pPr>
        <w:spacing w:line="240" w:lineRule="auto"/>
        <w:contextualSpacing/>
        <w:rPr>
          <w:b/>
          <w:color w:val="4F81BD" w:themeColor="accent1"/>
          <w:sz w:val="24"/>
          <w:szCs w:val="24"/>
        </w:rPr>
      </w:pPr>
    </w:p>
    <w:p w:rsidR="00D73328" w:rsidRPr="000F674E" w:rsidRDefault="00D73328" w:rsidP="00CE07DC">
      <w:pPr>
        <w:spacing w:line="240" w:lineRule="auto"/>
        <w:contextualSpacing/>
        <w:rPr>
          <w:b/>
          <w:color w:val="4F81BD" w:themeColor="accent1"/>
          <w:sz w:val="24"/>
          <w:szCs w:val="24"/>
        </w:rPr>
      </w:pPr>
      <w:r w:rsidRPr="000F674E">
        <w:rPr>
          <w:b/>
          <w:color w:val="4F81BD" w:themeColor="accent1"/>
          <w:sz w:val="24"/>
          <w:szCs w:val="24"/>
        </w:rPr>
        <w:t xml:space="preserve">3.  </w:t>
      </w:r>
      <w:r w:rsidR="00C43D2F" w:rsidRPr="000F674E">
        <w:rPr>
          <w:b/>
          <w:color w:val="4F81BD" w:themeColor="accent1"/>
          <w:sz w:val="24"/>
          <w:szCs w:val="24"/>
        </w:rPr>
        <w:t>Charlie’s carrying a rabbit’s foot tells you that he is superstitious.</w:t>
      </w:r>
    </w:p>
    <w:p w:rsidR="00C43D2F" w:rsidRPr="000F674E" w:rsidRDefault="00C43D2F" w:rsidP="00CE07DC">
      <w:pPr>
        <w:spacing w:line="240" w:lineRule="auto"/>
        <w:contextualSpacing/>
        <w:rPr>
          <w:b/>
          <w:color w:val="4F81BD" w:themeColor="accent1"/>
          <w:sz w:val="24"/>
          <w:szCs w:val="24"/>
        </w:rPr>
      </w:pPr>
    </w:p>
    <w:p w:rsidR="00C43D2F" w:rsidRPr="000F674E" w:rsidRDefault="00C43D2F" w:rsidP="00CE07DC">
      <w:pPr>
        <w:spacing w:line="240" w:lineRule="auto"/>
        <w:contextualSpacing/>
        <w:rPr>
          <w:b/>
          <w:color w:val="4F81BD" w:themeColor="accent1"/>
          <w:sz w:val="24"/>
          <w:szCs w:val="24"/>
        </w:rPr>
      </w:pPr>
      <w:r w:rsidRPr="000F674E">
        <w:rPr>
          <w:b/>
          <w:color w:val="4F81BD" w:themeColor="accent1"/>
          <w:sz w:val="24"/>
          <w:szCs w:val="24"/>
        </w:rPr>
        <w:t>4.  The first obstacle that Charlie must overcome is being accepted into the experimental program.  He overcomes this by taking a multitude of tests such as Rorschach tests (inkblots) and Thematic Apperception tests.</w:t>
      </w:r>
    </w:p>
    <w:p w:rsidR="00905C76" w:rsidRPr="000F674E" w:rsidRDefault="00905C76" w:rsidP="00CE07DC">
      <w:pPr>
        <w:spacing w:line="240" w:lineRule="auto"/>
        <w:contextualSpacing/>
        <w:rPr>
          <w:b/>
          <w:color w:val="4F81BD" w:themeColor="accent1"/>
          <w:sz w:val="24"/>
          <w:szCs w:val="24"/>
        </w:rPr>
      </w:pPr>
    </w:p>
    <w:p w:rsidR="00905C76" w:rsidRPr="000F674E" w:rsidRDefault="00905C76" w:rsidP="00CE07DC">
      <w:pPr>
        <w:spacing w:line="240" w:lineRule="auto"/>
        <w:contextualSpacing/>
        <w:rPr>
          <w:b/>
          <w:color w:val="4F81BD" w:themeColor="accent1"/>
          <w:sz w:val="24"/>
          <w:szCs w:val="24"/>
        </w:rPr>
      </w:pPr>
      <w:r w:rsidRPr="000F674E">
        <w:rPr>
          <w:b/>
          <w:color w:val="4F81BD" w:themeColor="accent1"/>
          <w:sz w:val="24"/>
          <w:szCs w:val="24"/>
        </w:rPr>
        <w:t>5.  The comparison between Charlie and</w:t>
      </w:r>
      <w:r w:rsidR="00D51561" w:rsidRPr="000F674E">
        <w:rPr>
          <w:b/>
          <w:color w:val="4F81BD" w:themeColor="accent1"/>
          <w:sz w:val="24"/>
          <w:szCs w:val="24"/>
        </w:rPr>
        <w:t xml:space="preserve"> Algernon with regard to “motor-</w:t>
      </w:r>
      <w:proofErr w:type="spellStart"/>
      <w:r w:rsidRPr="000F674E">
        <w:rPr>
          <w:b/>
          <w:color w:val="4F81BD" w:themeColor="accent1"/>
          <w:sz w:val="24"/>
          <w:szCs w:val="24"/>
        </w:rPr>
        <w:t>vation</w:t>
      </w:r>
      <w:proofErr w:type="spellEnd"/>
      <w:r w:rsidRPr="000F674E">
        <w:rPr>
          <w:b/>
          <w:color w:val="4F81BD" w:themeColor="accent1"/>
          <w:sz w:val="24"/>
          <w:szCs w:val="24"/>
        </w:rPr>
        <w:t>” tells us that the doctors think of Charlie and Algernon in the same</w:t>
      </w:r>
      <w:r w:rsidR="00D51561" w:rsidRPr="000F674E">
        <w:rPr>
          <w:b/>
          <w:color w:val="4F81BD" w:themeColor="accent1"/>
          <w:sz w:val="24"/>
          <w:szCs w:val="24"/>
        </w:rPr>
        <w:t xml:space="preserve"> way.  They are both “lab rats.”</w:t>
      </w:r>
    </w:p>
    <w:p w:rsidR="00905C76" w:rsidRPr="000F674E" w:rsidRDefault="00905C76" w:rsidP="00CE07DC">
      <w:pPr>
        <w:spacing w:line="240" w:lineRule="auto"/>
        <w:contextualSpacing/>
        <w:rPr>
          <w:b/>
          <w:color w:val="4F81BD" w:themeColor="accent1"/>
          <w:sz w:val="24"/>
          <w:szCs w:val="24"/>
        </w:rPr>
      </w:pPr>
    </w:p>
    <w:p w:rsidR="00FE78D9" w:rsidRPr="000F674E" w:rsidRDefault="00905C76" w:rsidP="00CE07DC">
      <w:pPr>
        <w:spacing w:line="240" w:lineRule="auto"/>
        <w:contextualSpacing/>
        <w:rPr>
          <w:b/>
          <w:color w:val="4F81BD" w:themeColor="accent1"/>
          <w:sz w:val="24"/>
          <w:szCs w:val="24"/>
        </w:rPr>
      </w:pPr>
      <w:r w:rsidRPr="000F674E">
        <w:rPr>
          <w:b/>
          <w:color w:val="4F81BD" w:themeColor="accent1"/>
          <w:sz w:val="24"/>
          <w:szCs w:val="24"/>
        </w:rPr>
        <w:t xml:space="preserve">6.  </w:t>
      </w:r>
      <w:r w:rsidR="00FE78D9" w:rsidRPr="000F674E">
        <w:rPr>
          <w:b/>
          <w:i/>
          <w:color w:val="4F81BD" w:themeColor="accent1"/>
          <w:sz w:val="24"/>
          <w:szCs w:val="24"/>
          <w:u w:val="single"/>
        </w:rPr>
        <w:t>Foreshadowing</w:t>
      </w:r>
      <w:r w:rsidR="00FE78D9" w:rsidRPr="000F674E">
        <w:rPr>
          <w:b/>
          <w:color w:val="4F81BD" w:themeColor="accent1"/>
          <w:sz w:val="24"/>
          <w:szCs w:val="24"/>
        </w:rPr>
        <w:t>:</w:t>
      </w:r>
    </w:p>
    <w:p w:rsidR="00905C76" w:rsidRPr="000F674E" w:rsidRDefault="00905C76" w:rsidP="00CE07DC">
      <w:pPr>
        <w:spacing w:line="240" w:lineRule="auto"/>
        <w:contextualSpacing/>
        <w:rPr>
          <w:b/>
          <w:color w:val="4F81BD" w:themeColor="accent1"/>
          <w:sz w:val="24"/>
          <w:szCs w:val="24"/>
        </w:rPr>
      </w:pPr>
      <w:r w:rsidRPr="000F674E">
        <w:rPr>
          <w:b/>
          <w:color w:val="4F81BD" w:themeColor="accent1"/>
          <w:sz w:val="24"/>
          <w:szCs w:val="24"/>
        </w:rPr>
        <w:t>The author may have included a bad luck omen (the black cat) at this point in the story to reference that the operation may not work for Charlie.</w:t>
      </w:r>
    </w:p>
    <w:p w:rsidR="00905C76" w:rsidRPr="000F674E" w:rsidRDefault="00905C76" w:rsidP="00CE07DC">
      <w:pPr>
        <w:spacing w:line="240" w:lineRule="auto"/>
        <w:contextualSpacing/>
        <w:rPr>
          <w:b/>
          <w:color w:val="4F81BD" w:themeColor="accent1"/>
          <w:sz w:val="24"/>
          <w:szCs w:val="24"/>
        </w:rPr>
      </w:pPr>
    </w:p>
    <w:p w:rsidR="00905C76" w:rsidRPr="000F674E" w:rsidRDefault="00905C76" w:rsidP="00CE07DC">
      <w:pPr>
        <w:spacing w:line="240" w:lineRule="auto"/>
        <w:contextualSpacing/>
        <w:rPr>
          <w:b/>
          <w:color w:val="4F81BD" w:themeColor="accent1"/>
          <w:sz w:val="24"/>
          <w:szCs w:val="24"/>
        </w:rPr>
      </w:pPr>
      <w:r w:rsidRPr="000F674E">
        <w:rPr>
          <w:b/>
          <w:color w:val="4F81BD" w:themeColor="accent1"/>
          <w:sz w:val="24"/>
          <w:szCs w:val="24"/>
        </w:rPr>
        <w:t xml:space="preserve">7.  </w:t>
      </w:r>
      <w:r w:rsidR="00BB71EC" w:rsidRPr="000F674E">
        <w:rPr>
          <w:b/>
          <w:color w:val="4F81BD" w:themeColor="accent1"/>
          <w:sz w:val="24"/>
          <w:szCs w:val="24"/>
        </w:rPr>
        <w:t>Charlie wants to be smart so badly because he feels different not being as smart as other people.  This can be proven when Charlie says “…all my l</w:t>
      </w:r>
      <w:r w:rsidR="00D51561" w:rsidRPr="000F674E">
        <w:rPr>
          <w:b/>
          <w:color w:val="4F81BD" w:themeColor="accent1"/>
          <w:sz w:val="24"/>
          <w:szCs w:val="24"/>
        </w:rPr>
        <w:t>ife I wanted to smart not dumb.”</w:t>
      </w:r>
    </w:p>
    <w:p w:rsidR="00BB71EC" w:rsidRPr="000F674E" w:rsidRDefault="00BB71EC" w:rsidP="00CE07DC">
      <w:pPr>
        <w:spacing w:line="240" w:lineRule="auto"/>
        <w:contextualSpacing/>
        <w:rPr>
          <w:b/>
          <w:color w:val="4F81BD" w:themeColor="accent1"/>
          <w:sz w:val="24"/>
          <w:szCs w:val="24"/>
        </w:rPr>
      </w:pPr>
    </w:p>
    <w:p w:rsidR="00BF1AC9" w:rsidRPr="000F674E" w:rsidRDefault="009B5980" w:rsidP="00CE07DC">
      <w:pPr>
        <w:spacing w:line="240" w:lineRule="auto"/>
        <w:contextualSpacing/>
        <w:rPr>
          <w:b/>
          <w:color w:val="4F81BD" w:themeColor="accent1"/>
          <w:sz w:val="24"/>
          <w:szCs w:val="24"/>
        </w:rPr>
      </w:pPr>
      <w:r w:rsidRPr="000F674E">
        <w:rPr>
          <w:b/>
          <w:color w:val="4F81BD" w:themeColor="accent1"/>
          <w:sz w:val="24"/>
          <w:szCs w:val="24"/>
        </w:rPr>
        <w:t xml:space="preserve">8.  </w:t>
      </w:r>
      <w:r w:rsidRPr="000F674E">
        <w:rPr>
          <w:b/>
          <w:i/>
          <w:color w:val="4F81BD" w:themeColor="accent1"/>
          <w:sz w:val="24"/>
          <w:szCs w:val="24"/>
          <w:u w:val="single"/>
        </w:rPr>
        <w:t>Parallel episodes</w:t>
      </w:r>
      <w:r w:rsidRPr="000F674E">
        <w:rPr>
          <w:b/>
          <w:color w:val="4F81BD" w:themeColor="accent1"/>
          <w:sz w:val="24"/>
          <w:szCs w:val="24"/>
        </w:rPr>
        <w:t xml:space="preserve">:  </w:t>
      </w:r>
      <w:r w:rsidR="00BF1AC9" w:rsidRPr="000F674E">
        <w:rPr>
          <w:b/>
          <w:color w:val="4F81BD" w:themeColor="accent1"/>
          <w:sz w:val="24"/>
          <w:szCs w:val="24"/>
        </w:rPr>
        <w:t xml:space="preserve"> </w:t>
      </w:r>
    </w:p>
    <w:p w:rsidR="00CD5F4C" w:rsidRPr="000F674E" w:rsidRDefault="009B5980" w:rsidP="00CE07DC">
      <w:pPr>
        <w:spacing w:line="240" w:lineRule="auto"/>
        <w:contextualSpacing/>
        <w:rPr>
          <w:b/>
          <w:color w:val="4F81BD" w:themeColor="accent1"/>
          <w:sz w:val="24"/>
          <w:szCs w:val="24"/>
        </w:rPr>
      </w:pPr>
      <w:r w:rsidRPr="000F674E">
        <w:rPr>
          <w:b/>
          <w:color w:val="4F81BD" w:themeColor="accent1"/>
          <w:sz w:val="24"/>
          <w:szCs w:val="24"/>
        </w:rPr>
        <w:t>Before Charlie’s surgery, he competes with Algernon by completing the “amazed” (a maze) with Algernon and losing every time.  Instead of getting angry or frustrated with constantly losing, Charlie shrugs it off much like a</w:t>
      </w:r>
      <w:r w:rsidR="00C203B0" w:rsidRPr="000F674E">
        <w:rPr>
          <w:b/>
          <w:color w:val="4F81BD" w:themeColor="accent1"/>
          <w:sz w:val="24"/>
          <w:szCs w:val="24"/>
        </w:rPr>
        <w:t xml:space="preserve"> young</w:t>
      </w:r>
      <w:r w:rsidR="00CD5F4C" w:rsidRPr="000F674E">
        <w:rPr>
          <w:b/>
          <w:color w:val="4F81BD" w:themeColor="accent1"/>
          <w:sz w:val="24"/>
          <w:szCs w:val="24"/>
        </w:rPr>
        <w:t xml:space="preserve"> child would</w:t>
      </w:r>
      <w:r w:rsidRPr="000F674E">
        <w:rPr>
          <w:b/>
          <w:color w:val="4F81BD" w:themeColor="accent1"/>
          <w:sz w:val="24"/>
          <w:szCs w:val="24"/>
        </w:rPr>
        <w:t xml:space="preserve"> </w:t>
      </w:r>
      <w:r w:rsidR="00CD5F4C" w:rsidRPr="000F674E">
        <w:rPr>
          <w:b/>
          <w:color w:val="4F81BD" w:themeColor="accent1"/>
          <w:sz w:val="24"/>
          <w:szCs w:val="24"/>
        </w:rPr>
        <w:t xml:space="preserve">(pg. 36). </w:t>
      </w:r>
      <w:r w:rsidRPr="000F674E">
        <w:rPr>
          <w:b/>
          <w:color w:val="4F81BD" w:themeColor="accent1"/>
          <w:sz w:val="24"/>
          <w:szCs w:val="24"/>
        </w:rPr>
        <w:t xml:space="preserve"> </w:t>
      </w:r>
    </w:p>
    <w:p w:rsidR="00BB71EC" w:rsidRPr="000F674E" w:rsidRDefault="009B5980" w:rsidP="00CE07DC">
      <w:pPr>
        <w:spacing w:line="240" w:lineRule="auto"/>
        <w:contextualSpacing/>
        <w:rPr>
          <w:b/>
          <w:color w:val="4F81BD" w:themeColor="accent1"/>
          <w:sz w:val="24"/>
          <w:szCs w:val="24"/>
        </w:rPr>
      </w:pPr>
      <w:r w:rsidRPr="000F674E">
        <w:rPr>
          <w:b/>
          <w:color w:val="4F81BD" w:themeColor="accent1"/>
          <w:sz w:val="24"/>
          <w:szCs w:val="24"/>
        </w:rPr>
        <w:t>After his su</w:t>
      </w:r>
      <w:r w:rsidR="00CD5F4C" w:rsidRPr="000F674E">
        <w:rPr>
          <w:b/>
          <w:color w:val="4F81BD" w:themeColor="accent1"/>
          <w:sz w:val="24"/>
          <w:szCs w:val="24"/>
        </w:rPr>
        <w:t>rgery, Charlie competes</w:t>
      </w:r>
      <w:r w:rsidRPr="000F674E">
        <w:rPr>
          <w:b/>
          <w:color w:val="4F81BD" w:themeColor="accent1"/>
          <w:sz w:val="24"/>
          <w:szCs w:val="24"/>
        </w:rPr>
        <w:t xml:space="preserve"> with Algernon in the same “amazed” (a maze) activity and still loses every time.  However, after his surgery</w:t>
      </w:r>
      <w:r w:rsidR="00CD5F4C" w:rsidRPr="000F674E">
        <w:rPr>
          <w:b/>
          <w:color w:val="4F81BD" w:themeColor="accent1"/>
          <w:sz w:val="24"/>
          <w:szCs w:val="24"/>
        </w:rPr>
        <w:t>,</w:t>
      </w:r>
      <w:r w:rsidRPr="000F674E">
        <w:rPr>
          <w:b/>
          <w:color w:val="4F81BD" w:themeColor="accent1"/>
          <w:sz w:val="24"/>
          <w:szCs w:val="24"/>
        </w:rPr>
        <w:t xml:space="preserve"> he is angry and frustrated about losing.  He says that the surgery was supposed to make him smarter but he fears that i</w:t>
      </w:r>
      <w:r w:rsidR="00CD5F4C" w:rsidRPr="000F674E">
        <w:rPr>
          <w:b/>
          <w:color w:val="4F81BD" w:themeColor="accent1"/>
          <w:sz w:val="24"/>
          <w:szCs w:val="24"/>
        </w:rPr>
        <w:t>t did not work (pg. 38)</w:t>
      </w:r>
    </w:p>
    <w:p w:rsidR="009B5980" w:rsidRPr="000F674E" w:rsidRDefault="009B5980" w:rsidP="00CE07DC">
      <w:pPr>
        <w:spacing w:line="240" w:lineRule="auto"/>
        <w:contextualSpacing/>
        <w:rPr>
          <w:b/>
          <w:color w:val="4F81BD" w:themeColor="accent1"/>
          <w:sz w:val="24"/>
          <w:szCs w:val="24"/>
        </w:rPr>
      </w:pPr>
    </w:p>
    <w:p w:rsidR="00BF1AC9" w:rsidRPr="000F674E" w:rsidRDefault="009B5980" w:rsidP="00CE07DC">
      <w:pPr>
        <w:spacing w:line="240" w:lineRule="auto"/>
        <w:contextualSpacing/>
        <w:rPr>
          <w:b/>
          <w:color w:val="4F81BD" w:themeColor="accent1"/>
          <w:sz w:val="24"/>
          <w:szCs w:val="24"/>
        </w:rPr>
      </w:pPr>
      <w:r w:rsidRPr="000F674E">
        <w:rPr>
          <w:b/>
          <w:color w:val="4F81BD" w:themeColor="accent1"/>
          <w:sz w:val="24"/>
          <w:szCs w:val="24"/>
        </w:rPr>
        <w:t xml:space="preserve">9.  </w:t>
      </w:r>
      <w:r w:rsidR="00F94B02" w:rsidRPr="000F674E">
        <w:rPr>
          <w:b/>
          <w:i/>
          <w:color w:val="4F81BD" w:themeColor="accent1"/>
          <w:sz w:val="24"/>
          <w:szCs w:val="24"/>
          <w:u w:val="single"/>
        </w:rPr>
        <w:t>Parallel episodes</w:t>
      </w:r>
      <w:r w:rsidR="00F94B02" w:rsidRPr="000F674E">
        <w:rPr>
          <w:b/>
          <w:color w:val="4F81BD" w:themeColor="accent1"/>
          <w:sz w:val="24"/>
          <w:szCs w:val="24"/>
        </w:rPr>
        <w:t xml:space="preserve">:  </w:t>
      </w:r>
    </w:p>
    <w:p w:rsidR="009B5980" w:rsidRPr="000F674E" w:rsidRDefault="00F94B02" w:rsidP="00CE07DC">
      <w:pPr>
        <w:spacing w:line="240" w:lineRule="auto"/>
        <w:contextualSpacing/>
        <w:rPr>
          <w:b/>
          <w:color w:val="4F81BD" w:themeColor="accent1"/>
          <w:sz w:val="24"/>
          <w:szCs w:val="24"/>
        </w:rPr>
      </w:pPr>
      <w:r w:rsidRPr="000F674E">
        <w:rPr>
          <w:b/>
          <w:color w:val="4F81BD" w:themeColor="accent1"/>
          <w:sz w:val="24"/>
          <w:szCs w:val="24"/>
        </w:rPr>
        <w:t xml:space="preserve">Since the progress report </w:t>
      </w:r>
      <w:r w:rsidR="00FD77CD" w:rsidRPr="000F674E">
        <w:rPr>
          <w:b/>
          <w:color w:val="4F81BD" w:themeColor="accent1"/>
          <w:sz w:val="24"/>
          <w:szCs w:val="24"/>
        </w:rPr>
        <w:t>7</w:t>
      </w:r>
      <w:r w:rsidRPr="000F674E">
        <w:rPr>
          <w:b/>
          <w:color w:val="4F81BD" w:themeColor="accent1"/>
          <w:sz w:val="24"/>
          <w:szCs w:val="24"/>
        </w:rPr>
        <w:t>, Charlie’s persona</w:t>
      </w:r>
      <w:r w:rsidR="00FD77CD" w:rsidRPr="000F674E">
        <w:rPr>
          <w:b/>
          <w:color w:val="4F81BD" w:themeColor="accent1"/>
          <w:sz w:val="24"/>
          <w:szCs w:val="24"/>
        </w:rPr>
        <w:t>lity has changed again (page 41)</w:t>
      </w:r>
      <w:r w:rsidRPr="000F674E">
        <w:rPr>
          <w:b/>
          <w:color w:val="4F81BD" w:themeColor="accent1"/>
          <w:sz w:val="24"/>
          <w:szCs w:val="24"/>
        </w:rPr>
        <w:t>.  Charlie has now beaten Algernon in the maze each time the test was given to him.  He is maturing and this can be seen in Charlie’s reactio</w:t>
      </w:r>
      <w:bookmarkStart w:id="0" w:name="_GoBack"/>
      <w:bookmarkEnd w:id="0"/>
      <w:r w:rsidRPr="000F674E">
        <w:rPr>
          <w:b/>
          <w:color w:val="4F81BD" w:themeColor="accent1"/>
          <w:sz w:val="24"/>
          <w:szCs w:val="24"/>
        </w:rPr>
        <w:t>n to Burt’s telling him that he could not feed Algernon.  Burt tells Charlie that Algernon must perform new tasks to get his food such as unlocking a door.  Charlie feels sorry for</w:t>
      </w:r>
      <w:r w:rsidR="0042578C" w:rsidRPr="000F674E">
        <w:rPr>
          <w:b/>
          <w:color w:val="4F81BD" w:themeColor="accent1"/>
          <w:sz w:val="24"/>
          <w:szCs w:val="24"/>
        </w:rPr>
        <w:t xml:space="preserve"> Algernon (page 41).</w:t>
      </w:r>
    </w:p>
    <w:p w:rsidR="00F94B02" w:rsidRPr="000F674E" w:rsidRDefault="00F94B02" w:rsidP="00CE07DC">
      <w:pPr>
        <w:spacing w:line="240" w:lineRule="auto"/>
        <w:contextualSpacing/>
        <w:rPr>
          <w:b/>
          <w:color w:val="4F81BD" w:themeColor="accent1"/>
          <w:sz w:val="24"/>
          <w:szCs w:val="24"/>
        </w:rPr>
      </w:pPr>
    </w:p>
    <w:p w:rsidR="00BF1AC9" w:rsidRPr="000F674E" w:rsidRDefault="00F94B02" w:rsidP="00CE07DC">
      <w:pPr>
        <w:spacing w:line="240" w:lineRule="auto"/>
        <w:contextualSpacing/>
        <w:rPr>
          <w:b/>
          <w:color w:val="4F81BD" w:themeColor="accent1"/>
          <w:sz w:val="24"/>
          <w:szCs w:val="24"/>
        </w:rPr>
      </w:pPr>
      <w:r w:rsidRPr="000F674E">
        <w:rPr>
          <w:b/>
          <w:color w:val="4F81BD" w:themeColor="accent1"/>
          <w:sz w:val="24"/>
          <w:szCs w:val="24"/>
        </w:rPr>
        <w:t xml:space="preserve">10.  </w:t>
      </w:r>
      <w:r w:rsidRPr="000F674E">
        <w:rPr>
          <w:b/>
          <w:i/>
          <w:color w:val="4F81BD" w:themeColor="accent1"/>
          <w:sz w:val="24"/>
          <w:szCs w:val="24"/>
          <w:u w:val="single"/>
        </w:rPr>
        <w:t>Cause and Effect</w:t>
      </w:r>
      <w:r w:rsidRPr="000F674E">
        <w:rPr>
          <w:b/>
          <w:color w:val="4F81BD" w:themeColor="accent1"/>
          <w:sz w:val="24"/>
          <w:szCs w:val="24"/>
        </w:rPr>
        <w:t xml:space="preserve">:  </w:t>
      </w:r>
    </w:p>
    <w:p w:rsidR="00CE07DC" w:rsidRPr="000F674E" w:rsidRDefault="00F94B02" w:rsidP="000F674E">
      <w:pPr>
        <w:spacing w:line="240" w:lineRule="auto"/>
        <w:contextualSpacing/>
        <w:rPr>
          <w:b/>
          <w:color w:val="4F81BD" w:themeColor="accent1"/>
          <w:sz w:val="24"/>
          <w:szCs w:val="24"/>
        </w:rPr>
      </w:pPr>
      <w:r w:rsidRPr="000F674E">
        <w:rPr>
          <w:b/>
          <w:color w:val="4F81BD" w:themeColor="accent1"/>
          <w:sz w:val="24"/>
          <w:szCs w:val="24"/>
        </w:rPr>
        <w:t>Charlie is admitted into the experimental program becaus</w:t>
      </w:r>
      <w:r w:rsidR="0042578C" w:rsidRPr="000F674E">
        <w:rPr>
          <w:b/>
          <w:color w:val="4F81BD" w:themeColor="accent1"/>
          <w:sz w:val="24"/>
          <w:szCs w:val="24"/>
        </w:rPr>
        <w:t>e of his strong desire to learn (page 36).</w:t>
      </w:r>
      <w:r w:rsidRPr="000F674E">
        <w:rPr>
          <w:b/>
          <w:color w:val="4F81BD" w:themeColor="accent1"/>
          <w:sz w:val="24"/>
          <w:szCs w:val="24"/>
        </w:rPr>
        <w:t xml:space="preserve">  Because of his being accepted into the program, Charlie received the brain surgery.  </w:t>
      </w:r>
      <w:r w:rsidR="00BF1AC9" w:rsidRPr="000F674E">
        <w:rPr>
          <w:b/>
          <w:color w:val="4F81BD" w:themeColor="accent1"/>
          <w:sz w:val="24"/>
          <w:szCs w:val="24"/>
        </w:rPr>
        <w:t>As a result of the</w:t>
      </w:r>
      <w:r w:rsidRPr="000F674E">
        <w:rPr>
          <w:b/>
          <w:color w:val="4F81BD" w:themeColor="accent1"/>
          <w:sz w:val="24"/>
          <w:szCs w:val="24"/>
        </w:rPr>
        <w:t xml:space="preserve"> surgery, he is able to learn at an accelerated rate.</w:t>
      </w:r>
      <w:r w:rsidR="0042578C" w:rsidRPr="000F674E">
        <w:rPr>
          <w:b/>
          <w:color w:val="4F81BD" w:themeColor="accent1"/>
          <w:sz w:val="24"/>
          <w:szCs w:val="24"/>
        </w:rPr>
        <w:t xml:space="preserve"> This is evident beginning with his ability to consistently spell words correctly.</w:t>
      </w:r>
    </w:p>
    <w:sectPr w:rsidR="00CE07DC" w:rsidRPr="000F674E" w:rsidSect="000F674E">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2"/>
  </w:compat>
  <w:rsids>
    <w:rsidRoot w:val="00CE07DC"/>
    <w:rsid w:val="0009414B"/>
    <w:rsid w:val="000F674E"/>
    <w:rsid w:val="0042578C"/>
    <w:rsid w:val="008F12EE"/>
    <w:rsid w:val="00905C76"/>
    <w:rsid w:val="009B5980"/>
    <w:rsid w:val="00BB71EC"/>
    <w:rsid w:val="00BF1AC9"/>
    <w:rsid w:val="00C203B0"/>
    <w:rsid w:val="00C43D2F"/>
    <w:rsid w:val="00CD5F4C"/>
    <w:rsid w:val="00CE07DC"/>
    <w:rsid w:val="00D51561"/>
    <w:rsid w:val="00D73328"/>
    <w:rsid w:val="00F94B02"/>
    <w:rsid w:val="00FD77CD"/>
    <w:rsid w:val="00FE78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2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395</Words>
  <Characters>2258</Characters>
  <Application>Microsoft Office Word</Application>
  <DocSecurity>0</DocSecurity>
  <Lines>18</Lines>
  <Paragraphs>5</Paragraphs>
  <ScaleCrop>false</ScaleCrop>
  <Company>Tangipahoa Parish School System</Company>
  <LinksUpToDate>false</LinksUpToDate>
  <CharactersWithSpaces>2648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Amber</cp:lastModifiedBy>
  <cp:revision>16</cp:revision>
  <dcterms:created xsi:type="dcterms:W3CDTF">2013-08-23T14:42:00Z</dcterms:created>
  <dcterms:modified xsi:type="dcterms:W3CDTF">2013-08-25T03:36:00Z</dcterms:modified>
</cp:coreProperties>
</file>